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E7041A">
        <w:rPr>
          <w:rFonts w:ascii="Tahoma" w:hAnsi="Tahoma" w:cs="Tahoma"/>
          <w:sz w:val="22"/>
          <w:szCs w:val="22"/>
          <w:lang w:val="hr-HR"/>
        </w:rPr>
        <w:t>1198</w:t>
      </w:r>
      <w:r>
        <w:rPr>
          <w:rFonts w:ascii="Tahoma" w:hAnsi="Tahoma" w:cs="Tahoma"/>
          <w:sz w:val="22"/>
          <w:szCs w:val="22"/>
          <w:lang w:val="hr-HR"/>
        </w:rPr>
        <w:t>/13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E7041A">
        <w:rPr>
          <w:rFonts w:ascii="Tahoma" w:hAnsi="Tahoma" w:cs="Tahoma"/>
          <w:sz w:val="22"/>
          <w:szCs w:val="22"/>
          <w:lang w:val="hr-HR"/>
        </w:rPr>
        <w:t>29.10</w:t>
      </w:r>
      <w:r>
        <w:rPr>
          <w:rFonts w:ascii="Tahoma" w:hAnsi="Tahoma" w:cs="Tahoma"/>
          <w:sz w:val="22"/>
          <w:szCs w:val="22"/>
          <w:lang w:val="hr-HR"/>
        </w:rPr>
        <w:t>.</w:t>
      </w:r>
      <w:r w:rsidRPr="00A30B71">
        <w:rPr>
          <w:rFonts w:ascii="Tahoma" w:hAnsi="Tahoma" w:cs="Tahoma"/>
          <w:sz w:val="22"/>
          <w:szCs w:val="22"/>
          <w:lang w:val="hr-HR"/>
        </w:rPr>
        <w:t>201</w:t>
      </w:r>
      <w:r>
        <w:rPr>
          <w:rFonts w:ascii="Tahoma" w:hAnsi="Tahoma" w:cs="Tahoma"/>
          <w:sz w:val="22"/>
          <w:szCs w:val="22"/>
          <w:lang w:val="hr-HR"/>
        </w:rPr>
        <w:t>3</w:t>
      </w:r>
      <w:r w:rsidRPr="00A30B71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 xml:space="preserve">l. 46. i 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B226C">
        <w:rPr>
          <w:rFonts w:ascii="Tahoma" w:hAnsi="Tahoma" w:cs="Tahoma"/>
          <w:b/>
          <w:sz w:val="24"/>
          <w:szCs w:val="24"/>
          <w:lang w:val="bs-Latn-BA"/>
        </w:rPr>
        <w:t>1</w:t>
      </w:r>
      <w:r w:rsidR="00E7041A">
        <w:rPr>
          <w:rFonts w:ascii="Tahoma" w:hAnsi="Tahoma" w:cs="Tahoma"/>
          <w:b/>
          <w:sz w:val="24"/>
          <w:szCs w:val="24"/>
          <w:lang w:val="bs-Latn-BA"/>
        </w:rPr>
        <w:t>8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>
        <w:rPr>
          <w:rFonts w:ascii="Tahoma" w:hAnsi="Tahoma" w:cs="Tahoma"/>
          <w:sz w:val="24"/>
          <w:szCs w:val="24"/>
        </w:rPr>
        <w:t xml:space="preserve"> </w:t>
      </w:r>
      <w:r w:rsidR="00E7041A">
        <w:rPr>
          <w:rFonts w:ascii="Tahoma" w:hAnsi="Tahoma" w:cs="Tahoma"/>
          <w:b/>
          <w:sz w:val="24"/>
          <w:szCs w:val="24"/>
        </w:rPr>
        <w:t>četvrtak</w:t>
      </w:r>
      <w:r w:rsidRPr="00AC65E9">
        <w:rPr>
          <w:rFonts w:ascii="Tahoma" w:hAnsi="Tahoma" w:cs="Tahoma"/>
          <w:b/>
          <w:sz w:val="24"/>
          <w:szCs w:val="24"/>
        </w:rPr>
        <w:t xml:space="preserve"> </w:t>
      </w:r>
      <w:r w:rsidR="00E7041A">
        <w:rPr>
          <w:rFonts w:ascii="Tahoma" w:hAnsi="Tahoma" w:cs="Tahoma"/>
          <w:b/>
          <w:sz w:val="24"/>
          <w:szCs w:val="24"/>
        </w:rPr>
        <w:t>07.11</w:t>
      </w:r>
      <w:r>
        <w:rPr>
          <w:rFonts w:ascii="Tahoma" w:hAnsi="Tahoma" w:cs="Tahoma"/>
          <w:b/>
          <w:sz w:val="24"/>
          <w:szCs w:val="24"/>
        </w:rPr>
        <w:t>.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>
        <w:rPr>
          <w:rFonts w:ascii="Tahoma" w:hAnsi="Tahoma" w:cs="Tahoma"/>
          <w:b/>
          <w:sz w:val="24"/>
          <w:szCs w:val="24"/>
          <w:lang w:val="bs-Latn-BA"/>
        </w:rPr>
        <w:t>3</w:t>
      </w:r>
      <w:r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E7041A">
        <w:rPr>
          <w:rFonts w:ascii="Tahoma" w:hAnsi="Tahoma" w:cs="Tahoma"/>
          <w:b/>
          <w:sz w:val="24"/>
          <w:szCs w:val="24"/>
          <w:lang w:val="bs-Latn-BA"/>
        </w:rPr>
        <w:t>12</w:t>
      </w:r>
      <w:r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 Kreševljakovića broj 3.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 (sala 103/I u kabinetu potpredsjedavajućih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</w:p>
    <w:p w:rsidR="00F918BD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Informacija </w:t>
      </w:r>
      <w:r w:rsidR="00E7041A">
        <w:rPr>
          <w:rFonts w:ascii="Tahoma" w:hAnsi="Tahoma" w:cs="Tahoma"/>
          <w:sz w:val="24"/>
          <w:szCs w:val="24"/>
          <w:lang w:val="bs-Latn-BA"/>
        </w:rPr>
        <w:t>o stavovima političkih stranaka z</w:t>
      </w:r>
      <w:r w:rsidR="005B226C">
        <w:rPr>
          <w:rFonts w:ascii="Tahoma" w:hAnsi="Tahoma" w:cs="Tahoma"/>
          <w:sz w:val="24"/>
          <w:szCs w:val="24"/>
          <w:lang w:val="bs-Latn-BA"/>
        </w:rPr>
        <w:t>astupljenih u Predstavničkom domu Parlamenta Federacije BiH o mogućim promjenama</w:t>
      </w:r>
      <w:r>
        <w:rPr>
          <w:rFonts w:ascii="Tahoma" w:hAnsi="Tahoma" w:cs="Tahoma"/>
          <w:sz w:val="24"/>
          <w:szCs w:val="24"/>
          <w:lang w:val="bs-Latn-BA"/>
        </w:rPr>
        <w:t xml:space="preserve"> Ustava Federacije BiH</w:t>
      </w:r>
    </w:p>
    <w:p w:rsidR="00E7041A" w:rsidRDefault="00E7041A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Razmatranje Rad</w:t>
      </w:r>
      <w:r w:rsidR="00E46591">
        <w:rPr>
          <w:rFonts w:ascii="Tahoma" w:hAnsi="Tahoma" w:cs="Tahoma"/>
          <w:sz w:val="24"/>
          <w:szCs w:val="24"/>
          <w:lang w:val="bs-Latn-BA"/>
        </w:rPr>
        <w:t>nog Nacrta Ustava Federacije BiH</w:t>
      </w:r>
      <w:r>
        <w:rPr>
          <w:rFonts w:ascii="Tahoma" w:hAnsi="Tahoma" w:cs="Tahoma"/>
          <w:sz w:val="24"/>
          <w:szCs w:val="24"/>
          <w:lang w:val="bs-Latn-BA"/>
        </w:rPr>
        <w:t>, stavovi i prijedlozi Ustavne komisije</w:t>
      </w:r>
    </w:p>
    <w:p w:rsidR="00F918BD" w:rsidRPr="002C528E" w:rsidRDefault="00F918BD" w:rsidP="00F918BD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AC65E9" w:rsidRDefault="00F918BD" w:rsidP="00F918BD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prof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033 225-321</w:t>
      </w:r>
      <w:r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1558C5">
        <w:rPr>
          <w:rFonts w:ascii="Tahoma" w:hAnsi="Tahoma" w:cs="Tahoma"/>
          <w:sz w:val="24"/>
          <w:szCs w:val="24"/>
          <w:lang w:val="bs-Latn-BA"/>
        </w:rPr>
        <w:t xml:space="preserve">033 </w:t>
      </w:r>
      <w:r w:rsidRPr="00A30B71">
        <w:rPr>
          <w:rFonts w:ascii="Tahoma" w:hAnsi="Tahoma" w:cs="Tahoma"/>
          <w:sz w:val="24"/>
          <w:szCs w:val="24"/>
          <w:lang w:val="sr-Cyrl-CS"/>
        </w:rPr>
        <w:t>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8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A30B71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F918BD" w:rsidRPr="00A30B71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>
        <w:rPr>
          <w:rFonts w:ascii="Tahoma" w:hAnsi="Tahoma" w:cs="Tahoma"/>
          <w:b w:val="0"/>
          <w:sz w:val="24"/>
          <w:szCs w:val="24"/>
        </w:rPr>
        <w:t xml:space="preserve">      Mahmut Alagić</w:t>
      </w:r>
    </w:p>
    <w:p w:rsidR="00F918BD" w:rsidRPr="00F918BD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sekretaru</w:t>
      </w:r>
      <w:r w:rsidRPr="00A30B71">
        <w:rPr>
          <w:rFonts w:ascii="Tahoma" w:hAnsi="Tahoma" w:cs="Tahoma"/>
          <w:sz w:val="22"/>
          <w:szCs w:val="22"/>
        </w:rPr>
        <w:t xml:space="preserve"> Predstavničkog doma 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F918BD" w:rsidRPr="00A30B71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7041A" w:rsidRDefault="00E7041A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lastRenderedPageBreak/>
        <w:t>Broj: 01/1-02-</w:t>
      </w:r>
      <w:r w:rsidR="00E7041A">
        <w:rPr>
          <w:rFonts w:ascii="Tahoma" w:hAnsi="Tahoma" w:cs="Tahoma"/>
          <w:sz w:val="22"/>
          <w:szCs w:val="22"/>
          <w:lang w:val="hr-HR"/>
        </w:rPr>
        <w:t>1198</w:t>
      </w:r>
      <w:r>
        <w:rPr>
          <w:rFonts w:ascii="Tahoma" w:hAnsi="Tahoma" w:cs="Tahoma"/>
          <w:sz w:val="22"/>
          <w:szCs w:val="22"/>
          <w:lang w:val="hr-HR"/>
        </w:rPr>
        <w:t>/13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E7041A">
        <w:rPr>
          <w:rFonts w:ascii="Tahoma" w:hAnsi="Tahoma" w:cs="Tahoma"/>
          <w:sz w:val="22"/>
          <w:szCs w:val="22"/>
          <w:lang w:val="hr-HR"/>
        </w:rPr>
        <w:t xml:space="preserve"> 29</w:t>
      </w:r>
      <w:r w:rsidR="005B226C">
        <w:rPr>
          <w:rFonts w:ascii="Tahoma" w:hAnsi="Tahoma" w:cs="Tahoma"/>
          <w:sz w:val="22"/>
          <w:szCs w:val="22"/>
          <w:lang w:val="hr-HR"/>
        </w:rPr>
        <w:t>.</w:t>
      </w:r>
      <w:r w:rsidR="00E7041A">
        <w:rPr>
          <w:rFonts w:ascii="Tahoma" w:hAnsi="Tahoma" w:cs="Tahoma"/>
          <w:sz w:val="22"/>
          <w:szCs w:val="22"/>
          <w:lang w:val="hr-HR"/>
        </w:rPr>
        <w:t>10</w:t>
      </w:r>
      <w:r>
        <w:rPr>
          <w:rFonts w:ascii="Tahoma" w:hAnsi="Tahoma" w:cs="Tahoma"/>
          <w:sz w:val="22"/>
          <w:szCs w:val="22"/>
          <w:lang w:val="hr-HR"/>
        </w:rPr>
        <w:t>.2013.g.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lang w:val="hr-HR"/>
        </w:rPr>
      </w:pP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F918BD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5B226C" w:rsidRPr="00A30B71" w:rsidRDefault="005B226C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>
        <w:rPr>
          <w:rFonts w:ascii="Tahoma" w:hAnsi="Tahoma" w:cs="Tahoma"/>
          <w:b/>
          <w:sz w:val="24"/>
          <w:szCs w:val="24"/>
          <w:lang w:val="hr-HR"/>
        </w:rPr>
        <w:t>1</w:t>
      </w:r>
      <w:r w:rsidR="00E7041A">
        <w:rPr>
          <w:rFonts w:ascii="Tahoma" w:hAnsi="Tahoma" w:cs="Tahoma"/>
          <w:b/>
          <w:sz w:val="24"/>
          <w:szCs w:val="24"/>
          <w:lang w:val="hr-HR"/>
        </w:rPr>
        <w:t>8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E7041A">
        <w:rPr>
          <w:rFonts w:ascii="Tahoma" w:hAnsi="Tahoma" w:cs="Tahoma"/>
          <w:b/>
          <w:sz w:val="24"/>
          <w:szCs w:val="24"/>
          <w:lang w:val="hr-HR"/>
        </w:rPr>
        <w:t>četvrtak 07.11</w:t>
      </w:r>
      <w:r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>
        <w:rPr>
          <w:rFonts w:ascii="Tahoma" w:hAnsi="Tahoma" w:cs="Tahoma"/>
          <w:b/>
          <w:sz w:val="24"/>
          <w:szCs w:val="24"/>
          <w:lang w:val="hr-HR"/>
        </w:rPr>
        <w:t>2013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E7041A">
        <w:rPr>
          <w:rFonts w:ascii="Tahoma" w:hAnsi="Tahoma" w:cs="Tahoma"/>
          <w:b/>
          <w:sz w:val="24"/>
          <w:szCs w:val="24"/>
          <w:lang w:val="hr-HR"/>
        </w:rPr>
        <w:t xml:space="preserve"> 12</w:t>
      </w:r>
      <w:r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F918BD" w:rsidRPr="00A30B71" w:rsidRDefault="00F918BD" w:rsidP="00F918BD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F918BD" w:rsidRDefault="00F918BD" w:rsidP="00F918BD">
      <w:pPr>
        <w:jc w:val="both"/>
        <w:rPr>
          <w:rFonts w:ascii="Tahoma" w:hAnsi="Tahoma" w:cs="Tahoma"/>
          <w:sz w:val="16"/>
          <w:szCs w:val="16"/>
        </w:rPr>
      </w:pPr>
    </w:p>
    <w:p w:rsidR="005B226C" w:rsidRPr="00F918BD" w:rsidRDefault="005B226C" w:rsidP="00F918BD">
      <w:pPr>
        <w:jc w:val="both"/>
        <w:rPr>
          <w:rFonts w:ascii="Tahoma" w:hAnsi="Tahoma" w:cs="Tahoma"/>
          <w:sz w:val="16"/>
          <w:szCs w:val="16"/>
        </w:rPr>
      </w:pPr>
    </w:p>
    <w:p w:rsidR="00F918BD" w:rsidRPr="00A30B71" w:rsidRDefault="00F918BD" w:rsidP="00F918BD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F918BD" w:rsidRDefault="00F918BD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5B226C" w:rsidRPr="005B226C" w:rsidRDefault="005B226C" w:rsidP="00F918BD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bs-Latn-BA"/>
        </w:rPr>
      </w:pPr>
    </w:p>
    <w:p w:rsidR="00E7041A" w:rsidRDefault="00E7041A" w:rsidP="00E7041A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Informacija o stavovima političkih stranaka zastupljenih u Zastupničkom domu Parlamenta Federacije BiH o mogućim promjenama Ustava Federacije BiH</w:t>
      </w:r>
    </w:p>
    <w:p w:rsidR="00E7041A" w:rsidRDefault="00E7041A" w:rsidP="00E7041A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Razmatranje Radnog Nacrta Ustava Federacije BiH, stavovi i prijedlozi Ustavnog povjerenstva</w:t>
      </w:r>
    </w:p>
    <w:p w:rsidR="00E7041A" w:rsidRPr="002C528E" w:rsidRDefault="00E7041A" w:rsidP="00E7041A">
      <w:pPr>
        <w:pStyle w:val="ListParagraph"/>
        <w:numPr>
          <w:ilvl w:val="0"/>
          <w:numId w:val="8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918BD" w:rsidRPr="00F918BD" w:rsidRDefault="00F918BD" w:rsidP="00F918BD">
      <w:pPr>
        <w:jc w:val="both"/>
        <w:rPr>
          <w:rFonts w:ascii="Tahoma" w:hAnsi="Tahoma" w:cs="Tahoma"/>
          <w:sz w:val="16"/>
          <w:szCs w:val="16"/>
          <w:lang w:val="bs-Latn-BA"/>
        </w:rPr>
      </w:pPr>
    </w:p>
    <w:p w:rsidR="00F918BD" w:rsidRPr="00E7041A" w:rsidRDefault="00F918BD" w:rsidP="00E7041A">
      <w:pPr>
        <w:jc w:val="both"/>
        <w:rPr>
          <w:rFonts w:ascii="Tahoma" w:hAnsi="Tahoma" w:cs="Tahoma"/>
          <w:sz w:val="24"/>
          <w:szCs w:val="24"/>
          <w:lang w:val="bs-Latn-BA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, e-mail </w:t>
      </w:r>
      <w:hyperlink r:id="rId9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A30B71" w:rsidRDefault="00F918BD" w:rsidP="00F918BD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F918BD" w:rsidRPr="00A30B71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A30B71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</w:t>
      </w:r>
      <w:r>
        <w:rPr>
          <w:rFonts w:ascii="Tahoma" w:hAnsi="Tahoma" w:cs="Tahoma"/>
          <w:b w:val="0"/>
          <w:szCs w:val="22"/>
        </w:rPr>
        <w:t xml:space="preserve">  </w:t>
      </w:r>
      <w:r>
        <w:rPr>
          <w:rFonts w:ascii="Tahoma" w:hAnsi="Tahoma" w:cs="Tahoma"/>
          <w:b w:val="0"/>
          <w:szCs w:val="22"/>
        </w:rPr>
        <w:tab/>
      </w:r>
      <w:r>
        <w:rPr>
          <w:rFonts w:ascii="Tahoma" w:hAnsi="Tahoma" w:cs="Tahoma"/>
          <w:b w:val="0"/>
          <w:sz w:val="24"/>
          <w:szCs w:val="24"/>
        </w:rPr>
        <w:t>Mahmut Alagić</w:t>
      </w:r>
    </w:p>
    <w:p w:rsidR="00F918BD" w:rsidRPr="00F918BD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F918BD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F918BD" w:rsidRPr="00A30B71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F918BD" w:rsidRDefault="00F918BD" w:rsidP="00F918BD">
      <w:pPr>
        <w:ind w:left="360"/>
        <w:rPr>
          <w:b/>
          <w:sz w:val="22"/>
          <w:szCs w:val="22"/>
        </w:rPr>
      </w:pPr>
    </w:p>
    <w:p w:rsidR="00F918BD" w:rsidRDefault="00F918BD" w:rsidP="00F918BD">
      <w:pPr>
        <w:rPr>
          <w:b/>
          <w:sz w:val="22"/>
          <w:szCs w:val="22"/>
        </w:rPr>
      </w:pPr>
    </w:p>
    <w:p w:rsidR="00F918BD" w:rsidRDefault="00F918BD" w:rsidP="00F918BD">
      <w:pPr>
        <w:jc w:val="both"/>
        <w:rPr>
          <w:rFonts w:ascii="Tahoma" w:hAnsi="Tahoma" w:cs="Tahoma"/>
          <w:b/>
        </w:rPr>
      </w:pPr>
    </w:p>
    <w:p w:rsidR="005B226C" w:rsidRDefault="005B226C" w:rsidP="00F918BD">
      <w:pPr>
        <w:jc w:val="both"/>
        <w:rPr>
          <w:rFonts w:ascii="Tahoma" w:hAnsi="Tahoma" w:cs="Tahoma"/>
          <w:b/>
        </w:rPr>
      </w:pPr>
    </w:p>
    <w:p w:rsidR="005B226C" w:rsidRDefault="005B226C" w:rsidP="00F918BD">
      <w:pPr>
        <w:jc w:val="both"/>
        <w:rPr>
          <w:rFonts w:ascii="Tahoma" w:hAnsi="Tahoma" w:cs="Tahoma"/>
          <w:b/>
        </w:rPr>
      </w:pPr>
    </w:p>
    <w:p w:rsidR="005B226C" w:rsidRDefault="005B226C" w:rsidP="00F918BD">
      <w:pPr>
        <w:jc w:val="both"/>
        <w:rPr>
          <w:rFonts w:ascii="Tahoma" w:hAnsi="Tahoma" w:cs="Tahoma"/>
          <w:b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E7041A">
        <w:rPr>
          <w:rFonts w:ascii="Tahoma" w:hAnsi="Tahoma" w:cs="Tahoma"/>
          <w:sz w:val="22"/>
          <w:szCs w:val="22"/>
          <w:lang w:val="hr-HR"/>
        </w:rPr>
        <w:t>1198</w:t>
      </w:r>
      <w:r>
        <w:rPr>
          <w:rFonts w:ascii="Tahoma" w:hAnsi="Tahoma" w:cs="Tahoma"/>
          <w:sz w:val="22"/>
          <w:szCs w:val="22"/>
          <w:lang w:val="hr-HR"/>
        </w:rPr>
        <w:t>/13</w:t>
      </w:r>
    </w:p>
    <w:p w:rsidR="00F918BD" w:rsidRPr="0075781D" w:rsidRDefault="00E7041A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Сарајево, 29.10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.201</w:t>
      </w:r>
      <w:r w:rsidR="00F918BD">
        <w:rPr>
          <w:rFonts w:ascii="Tahoma" w:hAnsi="Tahoma" w:cs="Tahoma"/>
          <w:sz w:val="22"/>
          <w:szCs w:val="22"/>
          <w:lang w:val="hr-HR"/>
        </w:rPr>
        <w:t>3</w:t>
      </w:r>
      <w:r w:rsidR="00F918BD" w:rsidRPr="0075781D">
        <w:rPr>
          <w:rFonts w:ascii="Tahoma" w:hAnsi="Tahoma" w:cs="Tahoma"/>
          <w:sz w:val="22"/>
          <w:szCs w:val="22"/>
          <w:lang w:val="hr-HR"/>
        </w:rPr>
        <w:t>.</w:t>
      </w:r>
      <w:r w:rsidR="00F918BD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F918BD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75781D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1</w:t>
      </w:r>
      <w:r w:rsidR="00E7041A">
        <w:rPr>
          <w:rFonts w:ascii="Tahoma" w:hAnsi="Tahoma" w:cs="Tahoma"/>
          <w:b/>
          <w:sz w:val="22"/>
          <w:szCs w:val="22"/>
          <w:lang w:val="bs-Latn-BA"/>
        </w:rPr>
        <w:t>8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E7041A">
        <w:rPr>
          <w:rFonts w:ascii="Tahoma" w:hAnsi="Tahoma" w:cs="Tahoma"/>
          <w:b/>
          <w:sz w:val="22"/>
          <w:szCs w:val="22"/>
          <w:lang w:val="bs-Latn-BA"/>
        </w:rPr>
        <w:t>чeтвртaк</w:t>
      </w:r>
      <w:r w:rsidRPr="002C528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5B226C" w:rsidRPr="005B226C">
        <w:rPr>
          <w:rFonts w:ascii="Tahoma" w:hAnsi="Tahoma" w:cs="Tahoma"/>
          <w:b/>
          <w:sz w:val="22"/>
          <w:szCs w:val="22"/>
          <w:lang w:val="bs-Latn-BA"/>
        </w:rPr>
        <w:t>07</w:t>
      </w:r>
      <w:r w:rsidR="00E7041A">
        <w:rPr>
          <w:rFonts w:ascii="Tahoma" w:hAnsi="Tahoma" w:cs="Tahoma"/>
          <w:b/>
          <w:sz w:val="22"/>
          <w:szCs w:val="22"/>
          <w:lang w:val="bs-Latn-BA"/>
        </w:rPr>
        <w:t>.11</w:t>
      </w:r>
      <w:r>
        <w:rPr>
          <w:rFonts w:ascii="Tahoma" w:hAnsi="Tahoma" w:cs="Tahoma"/>
          <w:b/>
          <w:sz w:val="22"/>
          <w:szCs w:val="22"/>
          <w:lang w:val="bs-Latn-BA"/>
        </w:rPr>
        <w:t>.2013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b/>
          <w:sz w:val="22"/>
          <w:szCs w:val="22"/>
          <w:lang w:val="bs-Latn-BA"/>
        </w:rPr>
        <w:t>1</w:t>
      </w:r>
      <w:r w:rsidR="00E7041A">
        <w:rPr>
          <w:rFonts w:ascii="Tahoma" w:hAnsi="Tahoma" w:cs="Tahoma"/>
          <w:b/>
          <w:sz w:val="22"/>
          <w:szCs w:val="22"/>
          <w:lang w:val="bs-Latn-BA"/>
        </w:rPr>
        <w:t>2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F918BD" w:rsidRDefault="00F918BD" w:rsidP="00F918BD">
      <w:pPr>
        <w:jc w:val="both"/>
        <w:rPr>
          <w:rFonts w:ascii="Tahoma" w:hAnsi="Tahoma" w:cs="Tahoma"/>
          <w:sz w:val="22"/>
          <w:szCs w:val="22"/>
        </w:rPr>
      </w:pPr>
    </w:p>
    <w:p w:rsidR="005B226C" w:rsidRPr="004D0B97" w:rsidRDefault="005B226C" w:rsidP="00F918BD">
      <w:pPr>
        <w:jc w:val="both"/>
        <w:rPr>
          <w:rFonts w:ascii="Tahoma" w:hAnsi="Tahoma" w:cs="Tahoma"/>
          <w:sz w:val="22"/>
          <w:szCs w:val="22"/>
        </w:rPr>
      </w:pP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F918BD" w:rsidRPr="004D0B97" w:rsidRDefault="00F918BD" w:rsidP="00F918BD">
      <w:pPr>
        <w:jc w:val="center"/>
        <w:rPr>
          <w:rFonts w:ascii="Tahoma" w:hAnsi="Tahoma" w:cs="Tahoma"/>
          <w:sz w:val="22"/>
          <w:szCs w:val="22"/>
        </w:rPr>
      </w:pPr>
    </w:p>
    <w:p w:rsidR="00E7041A" w:rsidRPr="00E7041A" w:rsidRDefault="00E7041A" w:rsidP="00E7041A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E7041A">
        <w:rPr>
          <w:rFonts w:ascii="Tahoma" w:hAnsi="Tahoma" w:cs="Tahoma"/>
          <w:sz w:val="22"/>
          <w:szCs w:val="22"/>
          <w:lang w:val="bs-Latn-BA"/>
        </w:rPr>
        <w:t>Инфoрмaциja o стaвoвимa пoлитичких стрaнaкa зaступљeних у Прeдстaвничкoм дoму Пaрлaмeнтa Фeдeрaциje БиХ o мoгућим прoмjeнaмa Устaвa Фeдeрaциje БиХ</w:t>
      </w:r>
    </w:p>
    <w:p w:rsidR="00E7041A" w:rsidRPr="00E7041A" w:rsidRDefault="00E7041A" w:rsidP="00E7041A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E7041A">
        <w:rPr>
          <w:rFonts w:ascii="Tahoma" w:hAnsi="Tahoma" w:cs="Tahoma"/>
          <w:sz w:val="22"/>
          <w:szCs w:val="22"/>
          <w:lang w:val="bs-Latn-BA"/>
        </w:rPr>
        <w:t>Рaзмaтрaњe Рaднoг Нaцртa Устaвa Фeдeрaциje БиХ, стaвoви и приjeдлoзи Устaвнe кoмисиje</w:t>
      </w:r>
    </w:p>
    <w:p w:rsidR="00E7041A" w:rsidRPr="00E7041A" w:rsidRDefault="00E7041A" w:rsidP="00E7041A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E7041A">
        <w:rPr>
          <w:rFonts w:ascii="Tahoma" w:hAnsi="Tahoma" w:cs="Tahoma"/>
          <w:sz w:val="22"/>
          <w:szCs w:val="22"/>
          <w:lang w:val="bs-Latn-BA"/>
        </w:rPr>
        <w:t xml:space="preserve">Teкућa питaњa </w:t>
      </w:r>
    </w:p>
    <w:p w:rsidR="00F918BD" w:rsidRPr="004D0B97" w:rsidRDefault="00F918BD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E7041A" w:rsidRPr="00A30B71" w:rsidRDefault="00F918BD" w:rsidP="00E7041A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4D0B97">
        <w:rPr>
          <w:rFonts w:ascii="Tahoma" w:hAnsi="Tahoma" w:cs="Tahoma"/>
          <w:sz w:val="22"/>
          <w:szCs w:val="22"/>
          <w:lang w:val="sr-Cyrl-CS"/>
        </w:rPr>
        <w:t>203-242</w:t>
      </w:r>
      <w:r w:rsidR="00E7041A">
        <w:rPr>
          <w:rFonts w:ascii="Tahoma" w:hAnsi="Tahoma" w:cs="Tahoma"/>
          <w:sz w:val="22"/>
          <w:szCs w:val="22"/>
          <w:lang w:val="bs-Latn-BA"/>
        </w:rPr>
        <w:t xml:space="preserve">, </w:t>
      </w:r>
      <w:r w:rsidR="00E7041A">
        <w:rPr>
          <w:rFonts w:ascii="Tahoma" w:hAnsi="Tahoma" w:cs="Tahoma"/>
          <w:sz w:val="24"/>
          <w:szCs w:val="24"/>
          <w:lang w:val="bs-Latn-BA"/>
        </w:rPr>
        <w:t xml:space="preserve">e-mail </w:t>
      </w:r>
      <w:hyperlink r:id="rId10" w:history="1">
        <w:r w:rsidR="00E7041A" w:rsidRPr="008B6370">
          <w:rPr>
            <w:rStyle w:val="Hyperlink"/>
            <w:rFonts w:ascii="Tahoma" w:hAnsi="Tahoma" w:cs="Tahoma"/>
            <w:sz w:val="24"/>
            <w:szCs w:val="24"/>
            <w:lang w:val="bs-Latn-BA"/>
          </w:rPr>
          <w:t>sead.dizdarevic@parlamentfbih.gov.ba</w:t>
        </w:r>
      </w:hyperlink>
      <w:r w:rsidR="00E7041A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7041A" w:rsidRPr="00A30B71">
        <w:rPr>
          <w:rFonts w:ascii="Tahoma" w:hAnsi="Tahoma" w:cs="Tahoma"/>
          <w:sz w:val="24"/>
          <w:szCs w:val="24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5B226C" w:rsidRPr="0075781D" w:rsidRDefault="005B226C" w:rsidP="00F918BD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</w:t>
      </w:r>
      <w:r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>ПРЕДСЈЕДНИК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F918BD" w:rsidRPr="0075781D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Представничког дома</w:t>
      </w:r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r>
        <w:rPr>
          <w:rFonts w:ascii="Tahoma" w:hAnsi="Tahoma" w:cs="Tahoma"/>
          <w:b w:val="0"/>
          <w:sz w:val="24"/>
          <w:szCs w:val="24"/>
        </w:rPr>
        <w:t>Maхмут Aлaгић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F918BD" w:rsidRPr="0075781D" w:rsidRDefault="00F918BD" w:rsidP="00F918BD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8324A9" w:rsidRPr="008F621F" w:rsidRDefault="008324A9" w:rsidP="008F621F"/>
    <w:sectPr w:rsidR="008324A9" w:rsidRPr="008F621F" w:rsidSect="00F918BD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839" w:rsidRDefault="009D1839" w:rsidP="008F621F">
      <w:r>
        <w:separator/>
      </w:r>
    </w:p>
  </w:endnote>
  <w:endnote w:type="continuationSeparator" w:id="0">
    <w:p w:rsidR="009D1839" w:rsidRDefault="009D1839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8BD" w:rsidRPr="00F7064F" w:rsidRDefault="00F918B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F918BD" w:rsidRPr="00F7064F" w:rsidRDefault="00F918B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F918BD" w:rsidRDefault="00AE55B6" w:rsidP="0059616D">
    <w:pPr>
      <w:jc w:val="center"/>
    </w:pPr>
    <w:hyperlink r:id="rId1" w:history="1"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F918B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F918B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839" w:rsidRDefault="009D1839" w:rsidP="008F621F">
      <w:r>
        <w:separator/>
      </w:r>
    </w:p>
  </w:footnote>
  <w:footnote w:type="continuationSeparator" w:id="0">
    <w:p w:rsidR="009D1839" w:rsidRDefault="009D1839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F918BD" w:rsidRPr="006C20D9" w:rsidTr="0059616D">
      <w:tc>
        <w:tcPr>
          <w:tcW w:w="4820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F918BD" w:rsidRPr="006C20D9" w:rsidRDefault="00F918B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F918B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F918BD" w:rsidRPr="006C20D9" w:rsidRDefault="00F918B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F918BD" w:rsidRDefault="00F918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F918BD">
      <w:trPr>
        <w:jc w:val="center"/>
      </w:trPr>
      <w:tc>
        <w:tcPr>
          <w:tcW w:w="4660" w:type="dxa"/>
        </w:tcPr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F918B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F918BD" w:rsidTr="0070702E">
      <w:trPr>
        <w:jc w:val="center"/>
      </w:trPr>
      <w:tc>
        <w:tcPr>
          <w:tcW w:w="4660" w:type="dxa"/>
        </w:tcPr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F918BD" w:rsidRPr="003F6D94" w:rsidRDefault="00F918B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F918BD" w:rsidRPr="00F918BD" w:rsidRDefault="00F918BD" w:rsidP="0059616D">
          <w:pPr>
            <w:jc w:val="center"/>
            <w:rPr>
              <w:rFonts w:eastAsia="DFKai-SB"/>
              <w:b/>
              <w:color w:val="595959"/>
              <w:sz w:val="16"/>
              <w:szCs w:val="16"/>
              <w:lang w:val="hr-HR"/>
            </w:rPr>
          </w:pPr>
        </w:p>
        <w:p w:rsidR="00F918BD" w:rsidRPr="003F6D94" w:rsidRDefault="00F918B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F918BD" w:rsidRPr="003F6D94" w:rsidRDefault="00F918B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F918BD" w:rsidRPr="003F6D94" w:rsidRDefault="00F918B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F918BD" w:rsidRPr="003F6D94" w:rsidRDefault="00F918B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F918BD" w:rsidRPr="00F918BD" w:rsidRDefault="00F918B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F918BD" w:rsidRPr="003F6D94" w:rsidRDefault="00F918B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F918BD" w:rsidRDefault="00F918B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1558C5"/>
    <w:rsid w:val="001A1EE3"/>
    <w:rsid w:val="001A5153"/>
    <w:rsid w:val="00252CB4"/>
    <w:rsid w:val="00287851"/>
    <w:rsid w:val="002F3C7A"/>
    <w:rsid w:val="003D0665"/>
    <w:rsid w:val="003F6D94"/>
    <w:rsid w:val="005865A7"/>
    <w:rsid w:val="0059616D"/>
    <w:rsid w:val="005B226C"/>
    <w:rsid w:val="00685538"/>
    <w:rsid w:val="006A651A"/>
    <w:rsid w:val="0070702E"/>
    <w:rsid w:val="007508FB"/>
    <w:rsid w:val="007C374F"/>
    <w:rsid w:val="008157A1"/>
    <w:rsid w:val="008324A9"/>
    <w:rsid w:val="00852D96"/>
    <w:rsid w:val="00876B27"/>
    <w:rsid w:val="008A6448"/>
    <w:rsid w:val="008F621F"/>
    <w:rsid w:val="00941F6A"/>
    <w:rsid w:val="00987EC6"/>
    <w:rsid w:val="009D1839"/>
    <w:rsid w:val="00A97354"/>
    <w:rsid w:val="00AD699E"/>
    <w:rsid w:val="00AE55B6"/>
    <w:rsid w:val="00B0254F"/>
    <w:rsid w:val="00B30351"/>
    <w:rsid w:val="00D14503"/>
    <w:rsid w:val="00D7649A"/>
    <w:rsid w:val="00D83482"/>
    <w:rsid w:val="00E356D8"/>
    <w:rsid w:val="00E46591"/>
    <w:rsid w:val="00E62DA3"/>
    <w:rsid w:val="00E7041A"/>
    <w:rsid w:val="00E824B7"/>
    <w:rsid w:val="00F9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ad.dizdarevic@parlamentfbih.gov.b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ad.dizdarevic@parlamentfbih.gov.ba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8BF0-1BB8-4A2A-A432-3A3413C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11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4316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4</cp:revision>
  <cp:lastPrinted>2014-12-26T07:31:00Z</cp:lastPrinted>
  <dcterms:created xsi:type="dcterms:W3CDTF">2013-10-29T07:02:00Z</dcterms:created>
  <dcterms:modified xsi:type="dcterms:W3CDTF">2014-12-26T07:32:00Z</dcterms:modified>
</cp:coreProperties>
</file>